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F2E3" w14:textId="77777777" w:rsidR="0009737E" w:rsidRPr="00EF5DB3" w:rsidRDefault="0009737E" w:rsidP="007979DA">
      <w:pPr>
        <w:ind w:left="284"/>
        <w:rPr>
          <w:rFonts w:ascii="Garamond" w:hAnsi="Garamond"/>
          <w:sz w:val="24"/>
          <w:szCs w:val="24"/>
        </w:rPr>
      </w:pPr>
    </w:p>
    <w:p w14:paraId="467C1234" w14:textId="20D32F8E" w:rsidR="00EF5DB3" w:rsidRPr="00EF5DB3" w:rsidRDefault="003053FF" w:rsidP="004E425A">
      <w:pPr>
        <w:jc w:val="center"/>
        <w:rPr>
          <w:rFonts w:ascii="Garamond" w:hAnsi="Garamond" w:cs="Times New Roman"/>
          <w:b/>
          <w:sz w:val="24"/>
          <w:szCs w:val="24"/>
        </w:rPr>
      </w:pPr>
      <w:r w:rsidRPr="00EF5DB3">
        <w:rPr>
          <w:rFonts w:ascii="Garamond" w:hAnsi="Garamond" w:cs="Times New Roman"/>
          <w:b/>
          <w:sz w:val="24"/>
          <w:szCs w:val="24"/>
        </w:rPr>
        <w:t>EGYÜTTMŰKÖDÉSI MEGÁLLAPODÁS</w:t>
      </w:r>
    </w:p>
    <w:p w14:paraId="337D416F" w14:textId="77777777" w:rsidR="00EF5DB3" w:rsidRPr="00EF5DB3" w:rsidRDefault="00EF5DB3" w:rsidP="00EF5DB3">
      <w:pPr>
        <w:jc w:val="center"/>
        <w:rPr>
          <w:rFonts w:ascii="Garamond" w:hAnsi="Garamond"/>
          <w:sz w:val="24"/>
          <w:szCs w:val="24"/>
        </w:rPr>
      </w:pPr>
      <w:bookmarkStart w:id="0" w:name="_Hlk96947236"/>
      <w:r w:rsidRPr="00EF5DB3">
        <w:rPr>
          <w:rFonts w:ascii="Garamond" w:hAnsi="Garamond"/>
          <w:sz w:val="24"/>
          <w:szCs w:val="24"/>
        </w:rPr>
        <w:t>2021-1.2.1-EIT-KIC</w:t>
      </w:r>
    </w:p>
    <w:p w14:paraId="3A49D4A5" w14:textId="77777777" w:rsidR="00EF5DB3" w:rsidRPr="00EF5DB3" w:rsidRDefault="00EF5DB3" w:rsidP="00EF5DB3">
      <w:pPr>
        <w:jc w:val="center"/>
        <w:rPr>
          <w:rFonts w:ascii="Garamond" w:hAnsi="Garamond"/>
          <w:sz w:val="24"/>
          <w:szCs w:val="24"/>
        </w:rPr>
      </w:pPr>
      <w:r w:rsidRPr="00EF5DB3">
        <w:rPr>
          <w:rFonts w:ascii="Garamond" w:hAnsi="Garamond"/>
          <w:sz w:val="24"/>
          <w:szCs w:val="24"/>
        </w:rPr>
        <w:t>AZ EIT KIC TÁRSULÁSOKBAN TÖRTÉNŐ MAGYAR RÉSZVÉTEL TÁMOGATÁSA</w:t>
      </w:r>
    </w:p>
    <w:p w14:paraId="3D6FA126" w14:textId="77777777" w:rsidR="00EF5DB3" w:rsidRPr="00EF5DB3" w:rsidRDefault="00EF5DB3" w:rsidP="00EF5DB3">
      <w:pPr>
        <w:jc w:val="center"/>
        <w:rPr>
          <w:rFonts w:ascii="Garamond" w:hAnsi="Garamond"/>
          <w:sz w:val="24"/>
          <w:szCs w:val="24"/>
          <w:u w:val="single"/>
        </w:rPr>
      </w:pPr>
      <w:r w:rsidRPr="00EF5DB3">
        <w:rPr>
          <w:rFonts w:ascii="Garamond" w:hAnsi="Garamond"/>
          <w:sz w:val="24"/>
          <w:szCs w:val="24"/>
        </w:rPr>
        <w:t>PÁLYÁZATI KIÍRÁS KERETÉBEN INGYENES SZOLGÁLTATÁS IGÉNYBEVÉTELÉRE</w:t>
      </w:r>
    </w:p>
    <w:bookmarkEnd w:id="0"/>
    <w:p w14:paraId="2C9F80AC" w14:textId="77777777" w:rsidR="003053FF" w:rsidRPr="00EF5DB3" w:rsidRDefault="003053FF" w:rsidP="003053FF">
      <w:pPr>
        <w:rPr>
          <w:rFonts w:ascii="Garamond" w:hAnsi="Garamond" w:cs="Times New Roman"/>
          <w:sz w:val="24"/>
          <w:szCs w:val="24"/>
        </w:rPr>
      </w:pPr>
    </w:p>
    <w:p w14:paraId="7E1802B9" w14:textId="00DBDA7B" w:rsidR="00327341" w:rsidRPr="00EF5DB3" w:rsidRDefault="00327341" w:rsidP="00327341">
      <w:pPr>
        <w:rPr>
          <w:rFonts w:ascii="Garamond" w:hAnsi="Garamond" w:cs="Times New Roman"/>
          <w:sz w:val="24"/>
          <w:szCs w:val="24"/>
        </w:rPr>
      </w:pPr>
      <w:r w:rsidRPr="00EF5DB3">
        <w:rPr>
          <w:rFonts w:ascii="Garamond" w:hAnsi="Garamond" w:cs="Times New Roman"/>
          <w:sz w:val="24"/>
          <w:szCs w:val="24"/>
        </w:rPr>
        <w:t>amely létrejött</w:t>
      </w:r>
    </w:p>
    <w:p w14:paraId="7A2D74E8" w14:textId="53385F50" w:rsidR="00327341" w:rsidRPr="00EF5DB3" w:rsidRDefault="00327341" w:rsidP="00327341">
      <w:pPr>
        <w:rPr>
          <w:rFonts w:ascii="Garamond" w:hAnsi="Garamond" w:cs="Times New Roman"/>
          <w:sz w:val="24"/>
          <w:szCs w:val="24"/>
        </w:rPr>
      </w:pPr>
      <w:r w:rsidRPr="00EF5DB3">
        <w:rPr>
          <w:rFonts w:ascii="Garamond" w:hAnsi="Garamond" w:cs="Times New Roman"/>
          <w:sz w:val="24"/>
          <w:szCs w:val="24"/>
        </w:rPr>
        <w:t xml:space="preserve">egyrészről a </w:t>
      </w:r>
      <w:r w:rsidRPr="00EF5DB3">
        <w:rPr>
          <w:rFonts w:ascii="Garamond" w:hAnsi="Garamond" w:cs="Times New Roman"/>
          <w:b/>
          <w:sz w:val="24"/>
          <w:szCs w:val="24"/>
        </w:rPr>
        <w:t>Pannon Gazdasági Hálózat</w:t>
      </w:r>
      <w:r w:rsidR="004E425A" w:rsidRPr="00EF5DB3">
        <w:rPr>
          <w:rFonts w:ascii="Garamond" w:hAnsi="Garamond" w:cs="Times New Roman"/>
          <w:b/>
          <w:sz w:val="24"/>
          <w:szCs w:val="24"/>
        </w:rPr>
        <w:t xml:space="preserve"> Egyesület</w:t>
      </w:r>
      <w:r w:rsidRPr="00EF5DB3">
        <w:rPr>
          <w:rFonts w:ascii="Garamond" w:hAnsi="Garamond" w:cs="Times New Roman"/>
          <w:sz w:val="24"/>
          <w:szCs w:val="24"/>
        </w:rPr>
        <w:t>, mint szolgáltatást nyújtó szervezet</w:t>
      </w:r>
      <w:r w:rsidR="007979DA" w:rsidRPr="00EF5DB3">
        <w:rPr>
          <w:rFonts w:ascii="Garamond" w:hAnsi="Garamond" w:cs="Times New Roman"/>
          <w:sz w:val="24"/>
          <w:szCs w:val="24"/>
        </w:rPr>
        <w:t>,</w:t>
      </w:r>
    </w:p>
    <w:p w14:paraId="3CEAD24E" w14:textId="77777777" w:rsidR="00327341" w:rsidRPr="00EF5DB3" w:rsidRDefault="00327341" w:rsidP="00EF5DB3">
      <w:pPr>
        <w:ind w:left="284"/>
        <w:rPr>
          <w:rFonts w:ascii="Garamond" w:hAnsi="Garamond" w:cs="Times New Roman"/>
          <w:sz w:val="24"/>
          <w:szCs w:val="24"/>
        </w:rPr>
      </w:pPr>
      <w:r w:rsidRPr="00EF5DB3">
        <w:rPr>
          <w:rFonts w:ascii="Garamond" w:hAnsi="Garamond" w:cs="Times New Roman"/>
          <w:sz w:val="24"/>
          <w:szCs w:val="24"/>
        </w:rPr>
        <w:t xml:space="preserve">Székhely: </w:t>
      </w:r>
    </w:p>
    <w:p w14:paraId="1792D514" w14:textId="77777777" w:rsidR="00327341" w:rsidRPr="00EF5DB3" w:rsidRDefault="00327341" w:rsidP="00EF5DB3">
      <w:pPr>
        <w:ind w:left="284"/>
        <w:rPr>
          <w:rFonts w:ascii="Garamond" w:hAnsi="Garamond" w:cs="Times New Roman"/>
          <w:sz w:val="24"/>
          <w:szCs w:val="24"/>
        </w:rPr>
      </w:pPr>
      <w:r w:rsidRPr="00EF5DB3">
        <w:rPr>
          <w:rFonts w:ascii="Garamond" w:hAnsi="Garamond" w:cs="Times New Roman"/>
          <w:sz w:val="24"/>
          <w:szCs w:val="24"/>
        </w:rPr>
        <w:t xml:space="preserve">Adószám: </w:t>
      </w:r>
    </w:p>
    <w:p w14:paraId="422A7629" w14:textId="64229C20" w:rsidR="007979DA" w:rsidRPr="00EF5DB3" w:rsidRDefault="00327341" w:rsidP="00EF5DB3">
      <w:pPr>
        <w:ind w:left="284"/>
        <w:rPr>
          <w:rFonts w:ascii="Garamond" w:hAnsi="Garamond" w:cs="Times New Roman"/>
          <w:sz w:val="24"/>
          <w:szCs w:val="24"/>
        </w:rPr>
      </w:pPr>
      <w:r w:rsidRPr="00EF5DB3">
        <w:rPr>
          <w:rFonts w:ascii="Garamond" w:hAnsi="Garamond" w:cs="Times New Roman"/>
          <w:sz w:val="24"/>
          <w:szCs w:val="24"/>
        </w:rPr>
        <w:t xml:space="preserve">Képviseli: </w:t>
      </w:r>
    </w:p>
    <w:p w14:paraId="18A253E6" w14:textId="34AD7015" w:rsidR="00327341" w:rsidRPr="00EF5DB3" w:rsidRDefault="00327341" w:rsidP="00327341">
      <w:pPr>
        <w:rPr>
          <w:rFonts w:ascii="Garamond" w:hAnsi="Garamond" w:cs="Times New Roman"/>
          <w:sz w:val="24"/>
          <w:szCs w:val="24"/>
        </w:rPr>
      </w:pPr>
      <w:r w:rsidRPr="00EF5DB3">
        <w:rPr>
          <w:rFonts w:ascii="Garamond" w:hAnsi="Garamond" w:cs="Times New Roman"/>
          <w:sz w:val="24"/>
          <w:szCs w:val="24"/>
        </w:rPr>
        <w:t>másrészről ........................................... , mint szolgáltatást igénybe vevő szervezet,</w:t>
      </w:r>
    </w:p>
    <w:p w14:paraId="26794AFD" w14:textId="77777777" w:rsidR="00327341" w:rsidRPr="00EF5DB3" w:rsidRDefault="00327341" w:rsidP="00EF5DB3">
      <w:pPr>
        <w:ind w:left="284"/>
        <w:rPr>
          <w:rFonts w:ascii="Garamond" w:hAnsi="Garamond" w:cs="Times New Roman"/>
          <w:sz w:val="24"/>
          <w:szCs w:val="24"/>
        </w:rPr>
      </w:pPr>
      <w:r w:rsidRPr="00EF5DB3">
        <w:rPr>
          <w:rFonts w:ascii="Garamond" w:hAnsi="Garamond" w:cs="Times New Roman"/>
          <w:sz w:val="24"/>
          <w:szCs w:val="24"/>
        </w:rPr>
        <w:t>Székhely: ..........................................</w:t>
      </w:r>
    </w:p>
    <w:p w14:paraId="163E9ABD" w14:textId="77777777" w:rsidR="00327341" w:rsidRPr="00EF5DB3" w:rsidRDefault="00327341" w:rsidP="00EF5DB3">
      <w:pPr>
        <w:ind w:left="284"/>
        <w:rPr>
          <w:rFonts w:ascii="Garamond" w:hAnsi="Garamond" w:cs="Times New Roman"/>
          <w:sz w:val="24"/>
          <w:szCs w:val="24"/>
        </w:rPr>
      </w:pPr>
      <w:r w:rsidRPr="00EF5DB3">
        <w:rPr>
          <w:rFonts w:ascii="Garamond" w:hAnsi="Garamond" w:cs="Times New Roman"/>
          <w:sz w:val="24"/>
          <w:szCs w:val="24"/>
        </w:rPr>
        <w:t>Adószám: ...........................................</w:t>
      </w:r>
    </w:p>
    <w:p w14:paraId="474157FD" w14:textId="77BC0C88" w:rsidR="007979DA" w:rsidRPr="00EF5DB3" w:rsidRDefault="00327341" w:rsidP="00EF5DB3">
      <w:pPr>
        <w:ind w:left="284"/>
        <w:rPr>
          <w:rFonts w:ascii="Garamond" w:hAnsi="Garamond" w:cs="Times New Roman"/>
          <w:sz w:val="24"/>
          <w:szCs w:val="24"/>
        </w:rPr>
      </w:pPr>
      <w:r w:rsidRPr="00EF5DB3">
        <w:rPr>
          <w:rFonts w:ascii="Garamond" w:hAnsi="Garamond" w:cs="Times New Roman"/>
          <w:sz w:val="24"/>
          <w:szCs w:val="24"/>
        </w:rPr>
        <w:t>Képviseli: ...........................................</w:t>
      </w:r>
    </w:p>
    <w:p w14:paraId="2534A2B3" w14:textId="77777777" w:rsidR="00327341" w:rsidRPr="00EF5DB3" w:rsidRDefault="00327341" w:rsidP="00327341">
      <w:pPr>
        <w:rPr>
          <w:rFonts w:ascii="Garamond" w:hAnsi="Garamond" w:cs="Times New Roman"/>
          <w:sz w:val="24"/>
          <w:szCs w:val="24"/>
        </w:rPr>
      </w:pPr>
      <w:r w:rsidRPr="00EF5DB3">
        <w:rPr>
          <w:rFonts w:ascii="Garamond" w:hAnsi="Garamond" w:cs="Times New Roman"/>
          <w:sz w:val="24"/>
          <w:szCs w:val="24"/>
        </w:rPr>
        <w:t xml:space="preserve">(a továbbiakban együttesen: </w:t>
      </w:r>
      <w:r w:rsidRPr="00EF5DB3">
        <w:rPr>
          <w:rFonts w:ascii="Garamond" w:hAnsi="Garamond" w:cs="Times New Roman"/>
          <w:b/>
          <w:sz w:val="24"/>
          <w:szCs w:val="24"/>
        </w:rPr>
        <w:t>Felek</w:t>
      </w:r>
      <w:r w:rsidRPr="00EF5DB3">
        <w:rPr>
          <w:rFonts w:ascii="Garamond" w:hAnsi="Garamond" w:cs="Times New Roman"/>
          <w:sz w:val="24"/>
          <w:szCs w:val="24"/>
        </w:rPr>
        <w:t>) között az alábbi feltételekkel:</w:t>
      </w:r>
    </w:p>
    <w:p w14:paraId="6F526AB1" w14:textId="77777777" w:rsidR="003053FF" w:rsidRPr="00EF5DB3" w:rsidRDefault="003053FF" w:rsidP="00327341">
      <w:pPr>
        <w:rPr>
          <w:rFonts w:ascii="Garamond" w:hAnsi="Garamond" w:cs="Times New Roman"/>
          <w:sz w:val="24"/>
          <w:szCs w:val="24"/>
        </w:rPr>
      </w:pPr>
    </w:p>
    <w:p w14:paraId="47D3F4F2" w14:textId="77777777" w:rsidR="00327341" w:rsidRPr="00EF5DB3" w:rsidRDefault="00327341" w:rsidP="00EF5DB3">
      <w:pPr>
        <w:pStyle w:val="Listaszerbekezds"/>
        <w:numPr>
          <w:ilvl w:val="0"/>
          <w:numId w:val="1"/>
        </w:numPr>
        <w:ind w:left="284" w:hanging="284"/>
        <w:rPr>
          <w:rFonts w:ascii="Garamond" w:hAnsi="Garamond" w:cs="Times New Roman"/>
          <w:b/>
          <w:bCs/>
          <w:sz w:val="24"/>
          <w:szCs w:val="24"/>
        </w:rPr>
      </w:pPr>
      <w:r w:rsidRPr="00EF5DB3">
        <w:rPr>
          <w:rFonts w:ascii="Garamond" w:hAnsi="Garamond" w:cs="Times New Roman"/>
          <w:b/>
          <w:bCs/>
          <w:sz w:val="24"/>
          <w:szCs w:val="24"/>
        </w:rPr>
        <w:t>Előzmények</w:t>
      </w:r>
    </w:p>
    <w:p w14:paraId="2968D071" w14:textId="77777777" w:rsidR="00327341" w:rsidRPr="00EF5DB3" w:rsidRDefault="00327341" w:rsidP="00327341">
      <w:pPr>
        <w:jc w:val="both"/>
        <w:rPr>
          <w:rFonts w:ascii="Garamond" w:hAnsi="Garamond" w:cs="Times New Roman"/>
          <w:sz w:val="24"/>
          <w:szCs w:val="24"/>
        </w:rPr>
      </w:pPr>
      <w:r w:rsidRPr="00EF5DB3">
        <w:rPr>
          <w:rFonts w:ascii="Garamond" w:hAnsi="Garamond" w:cs="Times New Roman"/>
          <w:sz w:val="24"/>
          <w:szCs w:val="24"/>
        </w:rPr>
        <w:t xml:space="preserve">Az Innovációs és Technológiai Minisztérium által a Nemzeti Kutatási, Fejlesztési és Innovációs Hivatal, mint kezelő szerv útján meghirdetett „Az EIT KIC társulásokban történő magyar részvétel támogatása (kódszám: 2021-1.2.1-EIT-KIC) pályázati kiírás keretében a Pannon Gazdasági Hálózat Egyesület 2021-1.2.1-EIT-KIC-2021-00001 azonosító számon támogatási kérelmet nyújtott be „A hazai cégek EIT </w:t>
      </w:r>
      <w:proofErr w:type="spellStart"/>
      <w:r w:rsidRPr="00EF5DB3">
        <w:rPr>
          <w:rFonts w:ascii="Garamond" w:hAnsi="Garamond" w:cs="Times New Roman"/>
          <w:sz w:val="24"/>
          <w:szCs w:val="24"/>
        </w:rPr>
        <w:t>Manufacturing</w:t>
      </w:r>
      <w:proofErr w:type="spellEnd"/>
      <w:r w:rsidRPr="00EF5DB3">
        <w:rPr>
          <w:rFonts w:ascii="Garamond" w:hAnsi="Garamond" w:cs="Times New Roman"/>
          <w:sz w:val="24"/>
          <w:szCs w:val="24"/>
        </w:rPr>
        <w:t xml:space="preserve">-ben történő részvételének támogatása vállalkozásfejlesztési programok révén” címmel. A Támogatási Kérelem elbírálását követően az Innovációs és Technológiai Minisztérium a Támogatási Kérelemben részletezett projektjavaslatot a Nemzeti Kutatási, Fejlesztési és Innovációs Alapból támogatásra érdemesnek minősítette. A Pannon Gazdasági Hálózat Egyesület a vállalkozások mentorálására, </w:t>
      </w:r>
      <w:proofErr w:type="spellStart"/>
      <w:r w:rsidRPr="00EF5DB3">
        <w:rPr>
          <w:rFonts w:ascii="Garamond" w:hAnsi="Garamond" w:cs="Times New Roman"/>
          <w:sz w:val="24"/>
          <w:szCs w:val="24"/>
        </w:rPr>
        <w:t>coachingjára</w:t>
      </w:r>
      <w:proofErr w:type="spellEnd"/>
      <w:r w:rsidRPr="00EF5DB3">
        <w:rPr>
          <w:rFonts w:ascii="Garamond" w:hAnsi="Garamond" w:cs="Times New Roman"/>
          <w:sz w:val="24"/>
          <w:szCs w:val="24"/>
        </w:rPr>
        <w:t>, start-</w:t>
      </w:r>
      <w:proofErr w:type="spellStart"/>
      <w:r w:rsidRPr="00EF5DB3">
        <w:rPr>
          <w:rFonts w:ascii="Garamond" w:hAnsi="Garamond" w:cs="Times New Roman"/>
          <w:sz w:val="24"/>
          <w:szCs w:val="24"/>
        </w:rPr>
        <w:t>up</w:t>
      </w:r>
      <w:proofErr w:type="spellEnd"/>
      <w:r w:rsidRPr="00EF5DB3">
        <w:rPr>
          <w:rFonts w:ascii="Garamond" w:hAnsi="Garamond" w:cs="Times New Roman"/>
          <w:sz w:val="24"/>
          <w:szCs w:val="24"/>
        </w:rPr>
        <w:t xml:space="preserve">-ok számára szervezett versenyeken való részvételre vagy ezek szervezésére megítélt támogatás egy részének felhasználásával ingyenes szolgáltatást nyújt felhívás alapján kiválasztott vállalkozások részére. Az ekként továbbadott támogatás tekintetében a felhívás kedvezményezettje minősül támogatást nyújtónak, és a támogatást az 1407/2013/EU bizottsági rendelet szerinti csekély összegű támogatásként nyújtja a szolgáltatást igénybe vevők (végső kedvezményezettek) számára. A jelen szerződést aláíró szervezet Felhívás alapján benyújtott kérelme pozitív döntést kapott. </w:t>
      </w:r>
    </w:p>
    <w:p w14:paraId="35114170" w14:textId="77777777" w:rsidR="00327341" w:rsidRPr="00EF5DB3" w:rsidRDefault="00327341" w:rsidP="00327341">
      <w:pPr>
        <w:jc w:val="both"/>
        <w:rPr>
          <w:rFonts w:ascii="Garamond" w:hAnsi="Garamond" w:cs="Times New Roman"/>
          <w:sz w:val="24"/>
          <w:szCs w:val="24"/>
        </w:rPr>
      </w:pPr>
    </w:p>
    <w:p w14:paraId="72083CFA" w14:textId="77777777" w:rsidR="004E425A" w:rsidRPr="00EF5DB3" w:rsidRDefault="004E425A" w:rsidP="00327341">
      <w:pPr>
        <w:jc w:val="both"/>
        <w:rPr>
          <w:rFonts w:ascii="Garamond" w:hAnsi="Garamond" w:cs="Times New Roman"/>
          <w:sz w:val="24"/>
          <w:szCs w:val="24"/>
        </w:rPr>
      </w:pPr>
    </w:p>
    <w:p w14:paraId="58940896" w14:textId="77777777" w:rsidR="00327341" w:rsidRPr="00EF5DB3" w:rsidRDefault="00327341" w:rsidP="00EF5DB3">
      <w:pPr>
        <w:pStyle w:val="Listaszerbekezds"/>
        <w:numPr>
          <w:ilvl w:val="0"/>
          <w:numId w:val="1"/>
        </w:numPr>
        <w:ind w:left="284" w:hanging="284"/>
        <w:rPr>
          <w:rFonts w:ascii="Garamond" w:hAnsi="Garamond" w:cs="Times New Roman"/>
          <w:b/>
          <w:bCs/>
          <w:sz w:val="24"/>
          <w:szCs w:val="24"/>
        </w:rPr>
      </w:pPr>
      <w:r w:rsidRPr="00EF5DB3">
        <w:rPr>
          <w:rFonts w:ascii="Garamond" w:hAnsi="Garamond" w:cs="Times New Roman"/>
          <w:b/>
          <w:bCs/>
          <w:sz w:val="24"/>
          <w:szCs w:val="24"/>
        </w:rPr>
        <w:lastRenderedPageBreak/>
        <w:t>Szerződés tárgya</w:t>
      </w:r>
    </w:p>
    <w:p w14:paraId="421A4A58" w14:textId="77777777" w:rsidR="00327341" w:rsidRPr="00EF5DB3" w:rsidRDefault="003053FF" w:rsidP="00327341">
      <w:pPr>
        <w:jc w:val="both"/>
        <w:rPr>
          <w:rFonts w:ascii="Garamond" w:hAnsi="Garamond" w:cs="Times New Roman"/>
          <w:sz w:val="24"/>
          <w:szCs w:val="24"/>
        </w:rPr>
      </w:pPr>
      <w:r w:rsidRPr="00EF5DB3">
        <w:rPr>
          <w:rFonts w:ascii="Garamond" w:hAnsi="Garamond" w:cs="Times New Roman"/>
          <w:sz w:val="24"/>
          <w:szCs w:val="24"/>
        </w:rPr>
        <w:t>Az alábbiakban meghatározott Szolgáltatások térítésmentes biztosítása:</w:t>
      </w:r>
    </w:p>
    <w:p w14:paraId="05A2E25F" w14:textId="77777777" w:rsidR="003053FF" w:rsidRPr="00EF5DB3" w:rsidRDefault="004E425A" w:rsidP="00327341">
      <w:pPr>
        <w:jc w:val="both"/>
        <w:rPr>
          <w:rFonts w:ascii="Garamond" w:hAnsi="Garamond" w:cs="Times New Roman"/>
          <w:sz w:val="24"/>
          <w:szCs w:val="24"/>
        </w:rPr>
      </w:pPr>
      <w:r w:rsidRPr="00EF5DB3">
        <w:rPr>
          <w:rFonts w:ascii="Garamond" w:hAnsi="Garamond" w:cs="Times New Roman"/>
          <w:sz w:val="24"/>
          <w:szCs w:val="24"/>
        </w:rPr>
        <w:t>A szolgáltatás megnevezése:</w:t>
      </w:r>
    </w:p>
    <w:p w14:paraId="54D3062A" w14:textId="77777777" w:rsidR="004E425A" w:rsidRPr="00EF5DB3" w:rsidRDefault="004E425A" w:rsidP="00327341">
      <w:pPr>
        <w:jc w:val="both"/>
        <w:rPr>
          <w:rFonts w:ascii="Garamond" w:hAnsi="Garamond" w:cs="Times New Roman"/>
          <w:sz w:val="24"/>
          <w:szCs w:val="24"/>
        </w:rPr>
      </w:pPr>
      <w:r w:rsidRPr="00EF5DB3">
        <w:rPr>
          <w:rFonts w:ascii="Garamond" w:hAnsi="Garamond" w:cs="Times New Roman"/>
          <w:sz w:val="24"/>
          <w:szCs w:val="24"/>
        </w:rPr>
        <w:t>A szolgáltatás összefoglalása:</w:t>
      </w:r>
    </w:p>
    <w:p w14:paraId="3EA0672E" w14:textId="77777777" w:rsidR="003053FF" w:rsidRPr="00EF5DB3" w:rsidRDefault="003053FF" w:rsidP="00EF5DB3">
      <w:pPr>
        <w:pStyle w:val="Listaszerbekezds"/>
        <w:ind w:left="284"/>
        <w:rPr>
          <w:rFonts w:ascii="Garamond" w:hAnsi="Garamond" w:cs="Times New Roman"/>
          <w:b/>
          <w:bCs/>
          <w:sz w:val="24"/>
          <w:szCs w:val="24"/>
        </w:rPr>
      </w:pPr>
    </w:p>
    <w:p w14:paraId="2AA31519" w14:textId="77777777" w:rsidR="00327341" w:rsidRPr="00EF5DB3" w:rsidRDefault="00327341" w:rsidP="00EF5DB3">
      <w:pPr>
        <w:pStyle w:val="Listaszerbekezds"/>
        <w:numPr>
          <w:ilvl w:val="0"/>
          <w:numId w:val="1"/>
        </w:numPr>
        <w:ind w:left="284" w:hanging="284"/>
        <w:rPr>
          <w:rFonts w:ascii="Garamond" w:hAnsi="Garamond" w:cs="Times New Roman"/>
          <w:b/>
          <w:bCs/>
          <w:sz w:val="24"/>
          <w:szCs w:val="24"/>
        </w:rPr>
      </w:pPr>
      <w:r w:rsidRPr="00EF5DB3">
        <w:rPr>
          <w:rFonts w:ascii="Garamond" w:hAnsi="Garamond" w:cs="Times New Roman"/>
          <w:b/>
          <w:bCs/>
          <w:sz w:val="24"/>
          <w:szCs w:val="24"/>
        </w:rPr>
        <w:t>A Felek jogai és kötelezettségei</w:t>
      </w:r>
    </w:p>
    <w:p w14:paraId="4D6D1B33" w14:textId="77777777" w:rsidR="00327341" w:rsidRPr="00EF5DB3" w:rsidRDefault="003053FF" w:rsidP="004E425A">
      <w:pPr>
        <w:jc w:val="both"/>
        <w:rPr>
          <w:rFonts w:ascii="Garamond" w:hAnsi="Garamond" w:cs="Times New Roman"/>
          <w:sz w:val="24"/>
          <w:szCs w:val="24"/>
        </w:rPr>
      </w:pPr>
      <w:r w:rsidRPr="00EF5DB3">
        <w:rPr>
          <w:rFonts w:ascii="Garamond" w:hAnsi="Garamond" w:cs="Times New Roman"/>
          <w:sz w:val="24"/>
          <w:szCs w:val="24"/>
        </w:rPr>
        <w:t xml:space="preserve">A szolgáltatást nyújtó szervezet vállalja, hogy a Szolgáltatásokkal kapcsolatos valamennyi információt, így különösen a személyes részvételt igénylő képzések, rendezvények időpontját megfelelő időben a </w:t>
      </w:r>
      <w:r w:rsidR="00F832E5" w:rsidRPr="00EF5DB3">
        <w:rPr>
          <w:rFonts w:ascii="Garamond" w:hAnsi="Garamond" w:cs="Times New Roman"/>
          <w:sz w:val="24"/>
          <w:szCs w:val="24"/>
        </w:rPr>
        <w:t xml:space="preserve">szolgáltatást igénybe vevő szervezet </w:t>
      </w:r>
      <w:r w:rsidRPr="00EF5DB3">
        <w:rPr>
          <w:rFonts w:ascii="Garamond" w:hAnsi="Garamond" w:cs="Times New Roman"/>
          <w:sz w:val="24"/>
          <w:szCs w:val="24"/>
        </w:rPr>
        <w:t xml:space="preserve">tudomására hozza. </w:t>
      </w:r>
    </w:p>
    <w:p w14:paraId="6DB9596D" w14:textId="77777777" w:rsidR="003053FF" w:rsidRPr="00EF5DB3" w:rsidRDefault="003053FF" w:rsidP="004E425A">
      <w:pPr>
        <w:jc w:val="both"/>
        <w:rPr>
          <w:rFonts w:ascii="Garamond" w:hAnsi="Garamond" w:cs="Times New Roman"/>
          <w:sz w:val="24"/>
          <w:szCs w:val="24"/>
        </w:rPr>
      </w:pPr>
      <w:r w:rsidRPr="00EF5DB3">
        <w:rPr>
          <w:rFonts w:ascii="Garamond" w:hAnsi="Garamond" w:cs="Times New Roman"/>
          <w:sz w:val="24"/>
          <w:szCs w:val="24"/>
        </w:rPr>
        <w:t>A szolgáltatást nyújtó szervezet a feladat elvégzéséhez szakmai alvállalkozót vehet igénybe.</w:t>
      </w:r>
    </w:p>
    <w:p w14:paraId="7AA8ABFF" w14:textId="2EBF2D63" w:rsidR="003053FF" w:rsidRPr="00EF5DB3" w:rsidRDefault="003053FF" w:rsidP="004E425A">
      <w:pPr>
        <w:jc w:val="both"/>
        <w:rPr>
          <w:rFonts w:ascii="Garamond" w:hAnsi="Garamond" w:cs="Times New Roman"/>
          <w:sz w:val="24"/>
          <w:szCs w:val="24"/>
        </w:rPr>
      </w:pPr>
      <w:r w:rsidRPr="00EF5DB3">
        <w:rPr>
          <w:rFonts w:ascii="Garamond" w:hAnsi="Garamond" w:cs="Times New Roman"/>
          <w:sz w:val="24"/>
          <w:szCs w:val="24"/>
        </w:rPr>
        <w:t xml:space="preserve">A szolgáltatást nyújtó </w:t>
      </w:r>
      <w:r w:rsidR="007979DA" w:rsidRPr="00EF5DB3">
        <w:rPr>
          <w:rFonts w:ascii="Garamond" w:hAnsi="Garamond" w:cs="Times New Roman"/>
          <w:sz w:val="24"/>
          <w:szCs w:val="24"/>
        </w:rPr>
        <w:t xml:space="preserve">szervezet </w:t>
      </w:r>
      <w:r w:rsidRPr="00EF5DB3">
        <w:rPr>
          <w:rFonts w:ascii="Garamond" w:hAnsi="Garamond" w:cs="Times New Roman"/>
          <w:sz w:val="24"/>
          <w:szCs w:val="24"/>
        </w:rPr>
        <w:t xml:space="preserve">vállalja, hogy a </w:t>
      </w:r>
      <w:r w:rsidR="00F832E5" w:rsidRPr="00EF5DB3">
        <w:rPr>
          <w:rFonts w:ascii="Garamond" w:hAnsi="Garamond" w:cs="Times New Roman"/>
          <w:sz w:val="24"/>
          <w:szCs w:val="24"/>
        </w:rPr>
        <w:t xml:space="preserve">szolgáltatást igénybe vevő szervezet </w:t>
      </w:r>
      <w:r w:rsidRPr="00EF5DB3">
        <w:rPr>
          <w:rFonts w:ascii="Garamond" w:hAnsi="Garamond" w:cs="Times New Roman"/>
          <w:sz w:val="24"/>
          <w:szCs w:val="24"/>
        </w:rPr>
        <w:t>által a jelen Együttműködési Megállapodáshoz megadott adatokat, továbbá az együttműködés keretében vállalt adatszolgáltatási tevékenység során megadott adatokat (különös tekintettel az üzleti titok körébe tartozó információkra) kizárólag a Projekt keretében, és annak megvalósí</w:t>
      </w:r>
      <w:r w:rsidR="00F832E5" w:rsidRPr="00EF5DB3">
        <w:rPr>
          <w:rFonts w:ascii="Garamond" w:hAnsi="Garamond" w:cs="Times New Roman"/>
          <w:sz w:val="24"/>
          <w:szCs w:val="24"/>
        </w:rPr>
        <w:t>tása érdekében használja fel. A</w:t>
      </w:r>
      <w:r w:rsidRPr="00EF5DB3">
        <w:rPr>
          <w:rFonts w:ascii="Garamond" w:hAnsi="Garamond" w:cs="Times New Roman"/>
          <w:sz w:val="24"/>
          <w:szCs w:val="24"/>
        </w:rPr>
        <w:t xml:space="preserve"> </w:t>
      </w:r>
      <w:r w:rsidR="00F832E5" w:rsidRPr="00EF5DB3">
        <w:rPr>
          <w:rFonts w:ascii="Garamond" w:hAnsi="Garamond" w:cs="Times New Roman"/>
          <w:sz w:val="24"/>
          <w:szCs w:val="24"/>
        </w:rPr>
        <w:t xml:space="preserve">szolgáltatást igénybe vevő szervezet </w:t>
      </w:r>
      <w:r w:rsidRPr="00EF5DB3">
        <w:rPr>
          <w:rFonts w:ascii="Garamond" w:hAnsi="Garamond" w:cs="Times New Roman"/>
          <w:sz w:val="24"/>
          <w:szCs w:val="24"/>
        </w:rPr>
        <w:t>kifejezetten hozzájárul ahhoz, hogy az együttműködés során az általa megadott információkat a szolgáltatást nyújtó a Projekt későbbi fázisaiban összefoglaló anyagok elkészítéséhez felhasználja.</w:t>
      </w:r>
    </w:p>
    <w:p w14:paraId="33DB4A27" w14:textId="77777777" w:rsidR="003053FF" w:rsidRPr="00EF5DB3" w:rsidRDefault="003053FF" w:rsidP="004E425A">
      <w:pPr>
        <w:jc w:val="both"/>
        <w:rPr>
          <w:rFonts w:ascii="Garamond" w:hAnsi="Garamond" w:cs="Times New Roman"/>
          <w:sz w:val="24"/>
          <w:szCs w:val="24"/>
        </w:rPr>
      </w:pPr>
      <w:r w:rsidRPr="00EF5DB3">
        <w:rPr>
          <w:rFonts w:ascii="Garamond" w:hAnsi="Garamond" w:cs="Times New Roman"/>
          <w:sz w:val="24"/>
          <w:szCs w:val="24"/>
        </w:rPr>
        <w:t xml:space="preserve">A szolgáltatást nyújtó vállalja, hogy a </w:t>
      </w:r>
      <w:r w:rsidR="00F832E5" w:rsidRPr="00EF5DB3">
        <w:rPr>
          <w:rFonts w:ascii="Garamond" w:hAnsi="Garamond" w:cs="Times New Roman"/>
          <w:sz w:val="24"/>
          <w:szCs w:val="24"/>
        </w:rPr>
        <w:t xml:space="preserve">szolgáltatást igénybe vevő szervezet </w:t>
      </w:r>
      <w:r w:rsidRPr="00EF5DB3">
        <w:rPr>
          <w:rFonts w:ascii="Garamond" w:hAnsi="Garamond" w:cs="Times New Roman"/>
          <w:sz w:val="24"/>
          <w:szCs w:val="24"/>
        </w:rPr>
        <w:t>által megadott személyes adatokat az információs önrendelkezési jogról és az információszabadságról szóló 2011. évi CXII. törvény rendelkezéseit betartva bizalmasan kezeli és tárolja, harmadik félnek nem adja ki, továbbá kizárólag statisztikai céllal, egyedi azonosításra nem alkalmas formában publikálja őket.</w:t>
      </w:r>
    </w:p>
    <w:p w14:paraId="7EB87F06" w14:textId="77777777" w:rsidR="00E4320E" w:rsidRPr="00EF5DB3" w:rsidRDefault="00E4320E" w:rsidP="00327341">
      <w:pPr>
        <w:pStyle w:val="Listaszerbekezds"/>
        <w:rPr>
          <w:rFonts w:ascii="Garamond" w:hAnsi="Garamond" w:cs="Times New Roman"/>
          <w:sz w:val="24"/>
          <w:szCs w:val="24"/>
        </w:rPr>
      </w:pPr>
    </w:p>
    <w:p w14:paraId="25EC10BB" w14:textId="77777777" w:rsidR="008B2EEB" w:rsidRDefault="0099061F" w:rsidP="008B2EEB">
      <w:pPr>
        <w:pStyle w:val="Listaszerbekezds"/>
        <w:numPr>
          <w:ilvl w:val="0"/>
          <w:numId w:val="1"/>
        </w:numPr>
        <w:ind w:left="284" w:hanging="284"/>
        <w:rPr>
          <w:rFonts w:ascii="Garamond" w:hAnsi="Garamond" w:cs="Times New Roman"/>
          <w:b/>
          <w:bCs/>
          <w:sz w:val="24"/>
          <w:szCs w:val="24"/>
        </w:rPr>
      </w:pPr>
      <w:r w:rsidRPr="00EF5DB3">
        <w:rPr>
          <w:rFonts w:ascii="Garamond" w:hAnsi="Garamond" w:cs="Times New Roman"/>
          <w:b/>
          <w:bCs/>
          <w:sz w:val="24"/>
          <w:szCs w:val="24"/>
        </w:rPr>
        <w:t>A csekély összegű támogatás mértéke</w:t>
      </w:r>
    </w:p>
    <w:p w14:paraId="07E45501" w14:textId="77777777" w:rsidR="008B2EEB" w:rsidRDefault="008B2EEB" w:rsidP="008B2EEB">
      <w:pPr>
        <w:pStyle w:val="Listaszerbekezds"/>
        <w:ind w:left="284"/>
        <w:rPr>
          <w:rFonts w:ascii="Garamond" w:hAnsi="Garamond" w:cs="Times New Roman"/>
          <w:b/>
          <w:bCs/>
          <w:sz w:val="24"/>
          <w:szCs w:val="24"/>
        </w:rPr>
      </w:pPr>
    </w:p>
    <w:p w14:paraId="7D9DB69A" w14:textId="6C4AAD39" w:rsidR="004E425A" w:rsidRPr="008B2EEB" w:rsidRDefault="004E425A" w:rsidP="008B2EEB">
      <w:pPr>
        <w:pStyle w:val="Listaszerbekezds"/>
        <w:ind w:left="0"/>
        <w:rPr>
          <w:rFonts w:ascii="Garamond" w:hAnsi="Garamond" w:cs="Times New Roman"/>
          <w:b/>
          <w:bCs/>
          <w:sz w:val="24"/>
          <w:szCs w:val="24"/>
        </w:rPr>
      </w:pPr>
      <w:r w:rsidRPr="008B2EEB">
        <w:rPr>
          <w:rFonts w:ascii="Garamond" w:hAnsi="Garamond" w:cs="Times New Roman"/>
          <w:sz w:val="24"/>
          <w:szCs w:val="24"/>
        </w:rPr>
        <w:t>………………………………. Ft</w:t>
      </w:r>
    </w:p>
    <w:p w14:paraId="267336F2" w14:textId="77319182" w:rsidR="004E425A" w:rsidRPr="00EF5DB3" w:rsidRDefault="004E425A" w:rsidP="00E4320E">
      <w:pPr>
        <w:jc w:val="both"/>
        <w:rPr>
          <w:rFonts w:ascii="Garamond" w:hAnsi="Garamond" w:cs="Times New Roman"/>
          <w:sz w:val="24"/>
          <w:szCs w:val="24"/>
        </w:rPr>
      </w:pPr>
      <w:r w:rsidRPr="00EF5DB3">
        <w:rPr>
          <w:rFonts w:ascii="Garamond" w:hAnsi="Garamond" w:cs="Times New Roman"/>
          <w:sz w:val="24"/>
          <w:szCs w:val="24"/>
        </w:rPr>
        <w:t xml:space="preserve">Az </w:t>
      </w:r>
      <w:proofErr w:type="spellStart"/>
      <w:r w:rsidRPr="00EF5DB3">
        <w:rPr>
          <w:rFonts w:ascii="Garamond" w:hAnsi="Garamond" w:cs="Times New Roman"/>
          <w:sz w:val="24"/>
          <w:szCs w:val="24"/>
        </w:rPr>
        <w:t>igénybevett</w:t>
      </w:r>
      <w:proofErr w:type="spellEnd"/>
      <w:r w:rsidRPr="00EF5DB3">
        <w:rPr>
          <w:rFonts w:ascii="Garamond" w:hAnsi="Garamond" w:cs="Times New Roman"/>
          <w:sz w:val="24"/>
          <w:szCs w:val="24"/>
        </w:rPr>
        <w:t xml:space="preserve"> szolgáltatások összegéről a szolgáltatást nyújtó </w:t>
      </w:r>
      <w:r w:rsidR="00F832E5" w:rsidRPr="00EF5DB3">
        <w:rPr>
          <w:rFonts w:ascii="Garamond" w:hAnsi="Garamond" w:cs="Times New Roman"/>
          <w:sz w:val="24"/>
          <w:szCs w:val="24"/>
        </w:rPr>
        <w:t xml:space="preserve">szervezet </w:t>
      </w:r>
      <w:r w:rsidRPr="00EF5DB3">
        <w:rPr>
          <w:rFonts w:ascii="Garamond" w:hAnsi="Garamond" w:cs="Times New Roman"/>
          <w:sz w:val="24"/>
          <w:szCs w:val="24"/>
        </w:rPr>
        <w:t>igazolást állít ki a</w:t>
      </w:r>
      <w:r w:rsidR="008B2EEB">
        <w:rPr>
          <w:rFonts w:ascii="Garamond" w:hAnsi="Garamond" w:cs="Times New Roman"/>
          <w:sz w:val="24"/>
          <w:szCs w:val="24"/>
        </w:rPr>
        <w:t xml:space="preserve"> </w:t>
      </w:r>
      <w:r w:rsidRPr="00EF5DB3">
        <w:rPr>
          <w:rFonts w:ascii="Garamond" w:hAnsi="Garamond" w:cs="Times New Roman"/>
          <w:sz w:val="24"/>
          <w:szCs w:val="24"/>
        </w:rPr>
        <w:t xml:space="preserve">de </w:t>
      </w:r>
      <w:proofErr w:type="spellStart"/>
      <w:r w:rsidRPr="00EF5DB3">
        <w:rPr>
          <w:rFonts w:ascii="Garamond" w:hAnsi="Garamond" w:cs="Times New Roman"/>
          <w:sz w:val="24"/>
          <w:szCs w:val="24"/>
        </w:rPr>
        <w:t>minimis</w:t>
      </w:r>
      <w:proofErr w:type="spellEnd"/>
      <w:r w:rsidRPr="00EF5DB3">
        <w:rPr>
          <w:rFonts w:ascii="Garamond" w:hAnsi="Garamond" w:cs="Times New Roman"/>
          <w:sz w:val="24"/>
          <w:szCs w:val="24"/>
        </w:rPr>
        <w:t xml:space="preserve"> támogatás szabályainak megfelelően</w:t>
      </w:r>
      <w:r w:rsidR="007979DA" w:rsidRPr="00EF5DB3">
        <w:rPr>
          <w:rFonts w:ascii="Garamond" w:hAnsi="Garamond" w:cs="Times New Roman"/>
          <w:sz w:val="24"/>
          <w:szCs w:val="24"/>
        </w:rPr>
        <w:t>.</w:t>
      </w:r>
    </w:p>
    <w:p w14:paraId="2D0FA547" w14:textId="77777777" w:rsidR="0099061F" w:rsidRPr="00EF5DB3" w:rsidRDefault="0099061F" w:rsidP="0099061F">
      <w:pPr>
        <w:jc w:val="both"/>
        <w:rPr>
          <w:rFonts w:ascii="Garamond" w:hAnsi="Garamond" w:cs="Times New Roman"/>
          <w:sz w:val="24"/>
          <w:szCs w:val="24"/>
        </w:rPr>
      </w:pPr>
    </w:p>
    <w:p w14:paraId="4C445395" w14:textId="77777777" w:rsidR="0099061F" w:rsidRPr="00EF5DB3" w:rsidRDefault="0099061F" w:rsidP="00EF5DB3">
      <w:pPr>
        <w:pStyle w:val="Listaszerbekezds"/>
        <w:numPr>
          <w:ilvl w:val="0"/>
          <w:numId w:val="1"/>
        </w:numPr>
        <w:ind w:left="284" w:hanging="284"/>
        <w:rPr>
          <w:rFonts w:ascii="Garamond" w:hAnsi="Garamond" w:cs="Times New Roman"/>
          <w:b/>
          <w:bCs/>
          <w:sz w:val="24"/>
          <w:szCs w:val="24"/>
        </w:rPr>
      </w:pPr>
      <w:r w:rsidRPr="00EF5DB3">
        <w:rPr>
          <w:rFonts w:ascii="Garamond" w:hAnsi="Garamond" w:cs="Times New Roman"/>
          <w:b/>
          <w:bCs/>
          <w:sz w:val="24"/>
          <w:szCs w:val="24"/>
        </w:rPr>
        <w:t>A Szerződés időtartama, megszűnése és megszüntetése</w:t>
      </w:r>
    </w:p>
    <w:p w14:paraId="74475D35" w14:textId="77777777" w:rsidR="0099061F" w:rsidRPr="00EF5DB3" w:rsidRDefault="003053FF" w:rsidP="00E4320E">
      <w:pPr>
        <w:jc w:val="both"/>
        <w:rPr>
          <w:rFonts w:ascii="Garamond" w:hAnsi="Garamond" w:cs="Times New Roman"/>
          <w:sz w:val="24"/>
          <w:szCs w:val="24"/>
        </w:rPr>
      </w:pPr>
      <w:r w:rsidRPr="00EF5DB3">
        <w:rPr>
          <w:rFonts w:ascii="Garamond" w:hAnsi="Garamond" w:cs="Times New Roman"/>
          <w:sz w:val="24"/>
          <w:szCs w:val="24"/>
        </w:rPr>
        <w:t xml:space="preserve">Az együttműködés időtartama a jelen Szerződés aláírásától a szolgáltatási tevékenység lezárásáig tart. </w:t>
      </w:r>
    </w:p>
    <w:p w14:paraId="70CFB189" w14:textId="77777777" w:rsidR="003053FF" w:rsidRPr="00EF5DB3" w:rsidRDefault="003053FF" w:rsidP="00E4320E">
      <w:pPr>
        <w:jc w:val="both"/>
        <w:rPr>
          <w:rFonts w:ascii="Garamond" w:hAnsi="Garamond" w:cs="Times New Roman"/>
          <w:sz w:val="24"/>
          <w:szCs w:val="24"/>
        </w:rPr>
      </w:pPr>
      <w:r w:rsidRPr="00EF5DB3">
        <w:rPr>
          <w:rFonts w:ascii="Garamond" w:hAnsi="Garamond" w:cs="Times New Roman"/>
          <w:sz w:val="24"/>
          <w:szCs w:val="24"/>
        </w:rPr>
        <w:t>A felek a megállapodást annak hatálya alatt bármikor, egyoldalúan jogosultak 30 napos határidővel felmondani.</w:t>
      </w:r>
    </w:p>
    <w:p w14:paraId="6ADADB90" w14:textId="77777777" w:rsidR="0099061F" w:rsidRPr="00EF5DB3" w:rsidRDefault="0099061F" w:rsidP="0099061F">
      <w:pPr>
        <w:jc w:val="both"/>
        <w:rPr>
          <w:rFonts w:ascii="Garamond" w:hAnsi="Garamond" w:cs="Times New Roman"/>
          <w:sz w:val="24"/>
          <w:szCs w:val="24"/>
        </w:rPr>
      </w:pPr>
    </w:p>
    <w:p w14:paraId="69261AD2" w14:textId="65C698E4" w:rsidR="00E4320E" w:rsidRDefault="00E4320E" w:rsidP="0099061F">
      <w:pPr>
        <w:jc w:val="both"/>
        <w:rPr>
          <w:rFonts w:ascii="Garamond" w:hAnsi="Garamond" w:cs="Times New Roman"/>
          <w:sz w:val="24"/>
          <w:szCs w:val="24"/>
        </w:rPr>
      </w:pPr>
    </w:p>
    <w:p w14:paraId="08B4F074" w14:textId="77777777" w:rsidR="00EF5DB3" w:rsidRPr="00EF5DB3" w:rsidRDefault="00EF5DB3" w:rsidP="0099061F">
      <w:pPr>
        <w:jc w:val="both"/>
        <w:rPr>
          <w:rFonts w:ascii="Garamond" w:hAnsi="Garamond" w:cs="Times New Roman"/>
          <w:sz w:val="24"/>
          <w:szCs w:val="24"/>
        </w:rPr>
      </w:pPr>
    </w:p>
    <w:p w14:paraId="75DFDFB3" w14:textId="77777777" w:rsidR="00E4320E" w:rsidRPr="00EF5DB3" w:rsidRDefault="00E4320E" w:rsidP="0099061F">
      <w:pPr>
        <w:jc w:val="both"/>
        <w:rPr>
          <w:rFonts w:ascii="Garamond" w:hAnsi="Garamond" w:cs="Times New Roman"/>
          <w:sz w:val="24"/>
          <w:szCs w:val="24"/>
        </w:rPr>
      </w:pPr>
    </w:p>
    <w:p w14:paraId="2895C812" w14:textId="06763AF6" w:rsidR="0099061F" w:rsidRDefault="0099061F" w:rsidP="00EF5DB3">
      <w:pPr>
        <w:pStyle w:val="Listaszerbekezds"/>
        <w:numPr>
          <w:ilvl w:val="0"/>
          <w:numId w:val="1"/>
        </w:numPr>
        <w:ind w:left="284" w:hanging="284"/>
        <w:rPr>
          <w:rFonts w:ascii="Garamond" w:hAnsi="Garamond" w:cs="Times New Roman"/>
          <w:b/>
          <w:bCs/>
          <w:sz w:val="24"/>
          <w:szCs w:val="24"/>
        </w:rPr>
      </w:pPr>
      <w:r w:rsidRPr="00EF5DB3">
        <w:rPr>
          <w:rFonts w:ascii="Garamond" w:hAnsi="Garamond" w:cs="Times New Roman"/>
          <w:b/>
          <w:bCs/>
          <w:sz w:val="24"/>
          <w:szCs w:val="24"/>
        </w:rPr>
        <w:lastRenderedPageBreak/>
        <w:t>Kapcsolattartás</w:t>
      </w:r>
    </w:p>
    <w:p w14:paraId="00C0AA1D" w14:textId="77777777" w:rsidR="00EC08E0" w:rsidRPr="00EF5DB3" w:rsidRDefault="00EC08E0" w:rsidP="00EC08E0">
      <w:pPr>
        <w:pStyle w:val="Listaszerbekezds"/>
        <w:ind w:left="284"/>
        <w:rPr>
          <w:rFonts w:ascii="Garamond" w:hAnsi="Garamond" w:cs="Times New Roman"/>
          <w:b/>
          <w:bCs/>
          <w:sz w:val="24"/>
          <w:szCs w:val="24"/>
        </w:rPr>
      </w:pPr>
    </w:p>
    <w:tbl>
      <w:tblPr>
        <w:tblStyle w:val="Rcsostblzat"/>
        <w:tblW w:w="0" w:type="auto"/>
        <w:tblLook w:val="04A0" w:firstRow="1" w:lastRow="0" w:firstColumn="1" w:lastColumn="0" w:noHBand="0" w:noVBand="1"/>
      </w:tblPr>
      <w:tblGrid>
        <w:gridCol w:w="3020"/>
        <w:gridCol w:w="3021"/>
        <w:gridCol w:w="3021"/>
      </w:tblGrid>
      <w:tr w:rsidR="00CE73E9" w:rsidRPr="00EF5DB3" w14:paraId="597C10F1" w14:textId="77777777" w:rsidTr="00CE73E9">
        <w:tc>
          <w:tcPr>
            <w:tcW w:w="3020" w:type="dxa"/>
          </w:tcPr>
          <w:p w14:paraId="77630028" w14:textId="08D553CE" w:rsidR="00CE73E9" w:rsidRPr="00EF5DB3" w:rsidRDefault="00CE73E9" w:rsidP="0099061F">
            <w:pPr>
              <w:jc w:val="both"/>
              <w:rPr>
                <w:rFonts w:ascii="Garamond" w:hAnsi="Garamond" w:cs="Times New Roman"/>
                <w:sz w:val="24"/>
                <w:szCs w:val="24"/>
              </w:rPr>
            </w:pPr>
            <w:r w:rsidRPr="00EF5DB3">
              <w:rPr>
                <w:rFonts w:ascii="Garamond" w:hAnsi="Garamond" w:cs="Times New Roman"/>
                <w:sz w:val="24"/>
                <w:szCs w:val="24"/>
              </w:rPr>
              <w:t>Kapcsolattartó személy</w:t>
            </w:r>
          </w:p>
        </w:tc>
        <w:tc>
          <w:tcPr>
            <w:tcW w:w="3021" w:type="dxa"/>
          </w:tcPr>
          <w:p w14:paraId="2C09F393" w14:textId="66613AE2" w:rsidR="00CE73E9" w:rsidRPr="00EF5DB3" w:rsidRDefault="00CE73E9" w:rsidP="008B2EEB">
            <w:pPr>
              <w:jc w:val="center"/>
              <w:rPr>
                <w:rFonts w:ascii="Garamond" w:hAnsi="Garamond" w:cs="Times New Roman"/>
                <w:sz w:val="24"/>
                <w:szCs w:val="24"/>
              </w:rPr>
            </w:pPr>
            <w:r w:rsidRPr="00EF5DB3">
              <w:rPr>
                <w:rFonts w:ascii="Garamond" w:hAnsi="Garamond" w:cs="Times New Roman"/>
                <w:sz w:val="24"/>
                <w:szCs w:val="24"/>
              </w:rPr>
              <w:t>A szolgáltatásnyújtó szervezet részéről</w:t>
            </w:r>
          </w:p>
        </w:tc>
        <w:tc>
          <w:tcPr>
            <w:tcW w:w="3021" w:type="dxa"/>
          </w:tcPr>
          <w:p w14:paraId="14D20E52" w14:textId="7A2273AD" w:rsidR="00CE73E9" w:rsidRPr="00EF5DB3" w:rsidRDefault="00CE73E9" w:rsidP="008B2EEB">
            <w:pPr>
              <w:jc w:val="center"/>
              <w:rPr>
                <w:rFonts w:ascii="Garamond" w:hAnsi="Garamond" w:cs="Times New Roman"/>
                <w:sz w:val="24"/>
                <w:szCs w:val="24"/>
              </w:rPr>
            </w:pPr>
            <w:r w:rsidRPr="00EF5DB3">
              <w:rPr>
                <w:rFonts w:ascii="Garamond" w:hAnsi="Garamond" w:cs="Times New Roman"/>
                <w:sz w:val="24"/>
                <w:szCs w:val="24"/>
              </w:rPr>
              <w:t>A szolgáltatást igénybe vevő szervezet részéről</w:t>
            </w:r>
          </w:p>
        </w:tc>
      </w:tr>
      <w:tr w:rsidR="00CE73E9" w:rsidRPr="00EF5DB3" w14:paraId="376650C7" w14:textId="77777777" w:rsidTr="008B2EEB">
        <w:trPr>
          <w:trHeight w:val="684"/>
        </w:trPr>
        <w:tc>
          <w:tcPr>
            <w:tcW w:w="3020" w:type="dxa"/>
          </w:tcPr>
          <w:p w14:paraId="07A2CD63" w14:textId="3F62A505" w:rsidR="00CE73E9" w:rsidRPr="00EF5DB3" w:rsidRDefault="00CE73E9" w:rsidP="0099061F">
            <w:pPr>
              <w:jc w:val="both"/>
              <w:rPr>
                <w:rFonts w:ascii="Garamond" w:hAnsi="Garamond" w:cs="Times New Roman"/>
                <w:sz w:val="24"/>
                <w:szCs w:val="24"/>
              </w:rPr>
            </w:pPr>
            <w:r w:rsidRPr="00EF5DB3">
              <w:rPr>
                <w:rFonts w:ascii="Garamond" w:hAnsi="Garamond" w:cs="Times New Roman"/>
                <w:sz w:val="24"/>
                <w:szCs w:val="24"/>
              </w:rPr>
              <w:t>Neve:</w:t>
            </w:r>
          </w:p>
        </w:tc>
        <w:tc>
          <w:tcPr>
            <w:tcW w:w="3021" w:type="dxa"/>
          </w:tcPr>
          <w:p w14:paraId="0BAE0EA8" w14:textId="77777777" w:rsidR="00CE73E9" w:rsidRPr="00EF5DB3" w:rsidRDefault="00CE73E9" w:rsidP="0099061F">
            <w:pPr>
              <w:jc w:val="both"/>
              <w:rPr>
                <w:rFonts w:ascii="Garamond" w:hAnsi="Garamond" w:cs="Times New Roman"/>
                <w:sz w:val="24"/>
                <w:szCs w:val="24"/>
              </w:rPr>
            </w:pPr>
          </w:p>
        </w:tc>
        <w:tc>
          <w:tcPr>
            <w:tcW w:w="3021" w:type="dxa"/>
          </w:tcPr>
          <w:p w14:paraId="2F7505A5" w14:textId="77777777" w:rsidR="00CE73E9" w:rsidRPr="00EF5DB3" w:rsidRDefault="00CE73E9" w:rsidP="0099061F">
            <w:pPr>
              <w:jc w:val="both"/>
              <w:rPr>
                <w:rFonts w:ascii="Garamond" w:hAnsi="Garamond" w:cs="Times New Roman"/>
                <w:sz w:val="24"/>
                <w:szCs w:val="24"/>
              </w:rPr>
            </w:pPr>
          </w:p>
        </w:tc>
      </w:tr>
      <w:tr w:rsidR="00CE73E9" w:rsidRPr="00EF5DB3" w14:paraId="60BE2E32" w14:textId="77777777" w:rsidTr="008B2EEB">
        <w:trPr>
          <w:trHeight w:val="694"/>
        </w:trPr>
        <w:tc>
          <w:tcPr>
            <w:tcW w:w="3020" w:type="dxa"/>
          </w:tcPr>
          <w:p w14:paraId="6B35A0DB" w14:textId="53C5B9F8" w:rsidR="00CE73E9" w:rsidRPr="00EF5DB3" w:rsidRDefault="00CE73E9" w:rsidP="0099061F">
            <w:pPr>
              <w:jc w:val="both"/>
              <w:rPr>
                <w:rFonts w:ascii="Garamond" w:hAnsi="Garamond" w:cs="Times New Roman"/>
                <w:sz w:val="24"/>
                <w:szCs w:val="24"/>
              </w:rPr>
            </w:pPr>
            <w:r w:rsidRPr="00EF5DB3">
              <w:rPr>
                <w:rFonts w:ascii="Garamond" w:hAnsi="Garamond" w:cs="Times New Roman"/>
                <w:sz w:val="24"/>
                <w:szCs w:val="24"/>
              </w:rPr>
              <w:t>Telefonszáma:</w:t>
            </w:r>
          </w:p>
        </w:tc>
        <w:tc>
          <w:tcPr>
            <w:tcW w:w="3021" w:type="dxa"/>
          </w:tcPr>
          <w:p w14:paraId="0368E51A" w14:textId="77777777" w:rsidR="00CE73E9" w:rsidRPr="00EF5DB3" w:rsidRDefault="00CE73E9" w:rsidP="0099061F">
            <w:pPr>
              <w:jc w:val="both"/>
              <w:rPr>
                <w:rFonts w:ascii="Garamond" w:hAnsi="Garamond" w:cs="Times New Roman"/>
                <w:sz w:val="24"/>
                <w:szCs w:val="24"/>
              </w:rPr>
            </w:pPr>
          </w:p>
        </w:tc>
        <w:tc>
          <w:tcPr>
            <w:tcW w:w="3021" w:type="dxa"/>
          </w:tcPr>
          <w:p w14:paraId="6A29CD84" w14:textId="77777777" w:rsidR="00CE73E9" w:rsidRPr="00EF5DB3" w:rsidRDefault="00CE73E9" w:rsidP="0099061F">
            <w:pPr>
              <w:jc w:val="both"/>
              <w:rPr>
                <w:rFonts w:ascii="Garamond" w:hAnsi="Garamond" w:cs="Times New Roman"/>
                <w:sz w:val="24"/>
                <w:szCs w:val="24"/>
              </w:rPr>
            </w:pPr>
          </w:p>
        </w:tc>
      </w:tr>
      <w:tr w:rsidR="00CE73E9" w:rsidRPr="00EF5DB3" w14:paraId="13E9C000" w14:textId="77777777" w:rsidTr="008B2EEB">
        <w:trPr>
          <w:trHeight w:val="703"/>
        </w:trPr>
        <w:tc>
          <w:tcPr>
            <w:tcW w:w="3020" w:type="dxa"/>
          </w:tcPr>
          <w:p w14:paraId="7AFF2DEB" w14:textId="3EEACF4F" w:rsidR="00CE73E9" w:rsidRPr="00EF5DB3" w:rsidRDefault="00CE73E9" w:rsidP="0099061F">
            <w:pPr>
              <w:jc w:val="both"/>
              <w:rPr>
                <w:rFonts w:ascii="Garamond" w:hAnsi="Garamond" w:cs="Times New Roman"/>
                <w:sz w:val="24"/>
                <w:szCs w:val="24"/>
              </w:rPr>
            </w:pPr>
            <w:r w:rsidRPr="00EF5DB3">
              <w:rPr>
                <w:rFonts w:ascii="Garamond" w:hAnsi="Garamond" w:cs="Times New Roman"/>
                <w:sz w:val="24"/>
                <w:szCs w:val="24"/>
              </w:rPr>
              <w:t>E-mail címe:</w:t>
            </w:r>
          </w:p>
        </w:tc>
        <w:tc>
          <w:tcPr>
            <w:tcW w:w="3021" w:type="dxa"/>
          </w:tcPr>
          <w:p w14:paraId="2A9196F2" w14:textId="77777777" w:rsidR="00CE73E9" w:rsidRPr="00EF5DB3" w:rsidRDefault="00CE73E9" w:rsidP="0099061F">
            <w:pPr>
              <w:jc w:val="both"/>
              <w:rPr>
                <w:rFonts w:ascii="Garamond" w:hAnsi="Garamond" w:cs="Times New Roman"/>
                <w:sz w:val="24"/>
                <w:szCs w:val="24"/>
              </w:rPr>
            </w:pPr>
          </w:p>
        </w:tc>
        <w:tc>
          <w:tcPr>
            <w:tcW w:w="3021" w:type="dxa"/>
          </w:tcPr>
          <w:p w14:paraId="2E587E15" w14:textId="77777777" w:rsidR="00CE73E9" w:rsidRPr="00EF5DB3" w:rsidRDefault="00CE73E9" w:rsidP="0099061F">
            <w:pPr>
              <w:jc w:val="both"/>
              <w:rPr>
                <w:rFonts w:ascii="Garamond" w:hAnsi="Garamond" w:cs="Times New Roman"/>
                <w:sz w:val="24"/>
                <w:szCs w:val="24"/>
              </w:rPr>
            </w:pPr>
          </w:p>
        </w:tc>
      </w:tr>
    </w:tbl>
    <w:p w14:paraId="744F2035" w14:textId="77777777" w:rsidR="004E425A" w:rsidRPr="00EF5DB3" w:rsidRDefault="004E425A" w:rsidP="0099061F">
      <w:pPr>
        <w:jc w:val="both"/>
        <w:rPr>
          <w:rFonts w:ascii="Garamond" w:hAnsi="Garamond" w:cs="Times New Roman"/>
          <w:sz w:val="24"/>
          <w:szCs w:val="24"/>
        </w:rPr>
      </w:pPr>
    </w:p>
    <w:p w14:paraId="1A939189" w14:textId="77777777" w:rsidR="0099061F" w:rsidRPr="00EF5DB3" w:rsidRDefault="0099061F" w:rsidP="00EF5DB3">
      <w:pPr>
        <w:pStyle w:val="Listaszerbekezds"/>
        <w:numPr>
          <w:ilvl w:val="0"/>
          <w:numId w:val="1"/>
        </w:numPr>
        <w:ind w:left="284" w:hanging="284"/>
        <w:rPr>
          <w:rFonts w:ascii="Garamond" w:hAnsi="Garamond" w:cs="Times New Roman"/>
          <w:b/>
          <w:bCs/>
          <w:sz w:val="24"/>
          <w:szCs w:val="24"/>
        </w:rPr>
      </w:pPr>
      <w:r w:rsidRPr="00EF5DB3">
        <w:rPr>
          <w:rFonts w:ascii="Garamond" w:hAnsi="Garamond" w:cs="Times New Roman"/>
          <w:b/>
          <w:bCs/>
          <w:sz w:val="24"/>
          <w:szCs w:val="24"/>
        </w:rPr>
        <w:t>Egyéb rendelkezések</w:t>
      </w:r>
    </w:p>
    <w:p w14:paraId="2A42E70C" w14:textId="77777777" w:rsidR="004E425A" w:rsidRPr="00EF5DB3" w:rsidRDefault="004E425A" w:rsidP="00E4320E">
      <w:pPr>
        <w:jc w:val="both"/>
        <w:rPr>
          <w:rFonts w:ascii="Garamond" w:hAnsi="Garamond" w:cs="Times New Roman"/>
          <w:sz w:val="24"/>
          <w:szCs w:val="24"/>
        </w:rPr>
      </w:pPr>
      <w:r w:rsidRPr="00EF5DB3">
        <w:rPr>
          <w:rFonts w:ascii="Garamond" w:hAnsi="Garamond" w:cs="Times New Roman"/>
          <w:sz w:val="24"/>
          <w:szCs w:val="24"/>
        </w:rPr>
        <w:t>A Megállapodás által nem érintett kérdésekben a mindenkori jogszabályok, különösen a Polgári törvénykönyv vonatkozó rendelkezései az irányadók.</w:t>
      </w:r>
    </w:p>
    <w:p w14:paraId="20F0A231" w14:textId="6498FDE9" w:rsidR="00EC08E0" w:rsidRDefault="004E425A" w:rsidP="00E4320E">
      <w:pPr>
        <w:jc w:val="both"/>
        <w:rPr>
          <w:rFonts w:ascii="Garamond" w:hAnsi="Garamond" w:cs="Times New Roman"/>
          <w:sz w:val="24"/>
          <w:szCs w:val="24"/>
        </w:rPr>
      </w:pPr>
      <w:r w:rsidRPr="00EF5DB3">
        <w:rPr>
          <w:rFonts w:ascii="Garamond" w:hAnsi="Garamond" w:cs="Times New Roman"/>
          <w:sz w:val="24"/>
          <w:szCs w:val="24"/>
        </w:rPr>
        <w:t>A Felek a jelen Együttműködési megállapodást elolvasták, közösen értelmezték, és azt, mint akaratukkal mindenben megegyezőt jóváhagyólag írják alá 3 példányban</w:t>
      </w:r>
      <w:r w:rsidR="00CE73E9" w:rsidRPr="00EF5DB3">
        <w:rPr>
          <w:rFonts w:ascii="Garamond" w:hAnsi="Garamond" w:cs="Times New Roman"/>
          <w:sz w:val="24"/>
          <w:szCs w:val="24"/>
        </w:rPr>
        <w:t>.</w:t>
      </w:r>
    </w:p>
    <w:p w14:paraId="0CDA48EA" w14:textId="77777777" w:rsidR="00EF5DB3" w:rsidRPr="00EF5DB3" w:rsidRDefault="00EF5DB3" w:rsidP="00E4320E">
      <w:pPr>
        <w:jc w:val="both"/>
        <w:rPr>
          <w:rFonts w:ascii="Garamond" w:hAnsi="Garamond" w:cs="Times New Roman"/>
          <w:sz w:val="24"/>
          <w:szCs w:val="24"/>
        </w:rPr>
      </w:pPr>
    </w:p>
    <w:p w14:paraId="31B7CD3B" w14:textId="77777777" w:rsidR="004E425A" w:rsidRPr="00EF5DB3" w:rsidRDefault="004E425A" w:rsidP="004E425A">
      <w:pPr>
        <w:jc w:val="both"/>
        <w:rPr>
          <w:rFonts w:ascii="Garamond" w:hAnsi="Garamond" w:cs="Times New Roman"/>
          <w:sz w:val="24"/>
          <w:szCs w:val="24"/>
        </w:rPr>
      </w:pPr>
      <w:r w:rsidRPr="00EF5DB3">
        <w:rPr>
          <w:rFonts w:ascii="Garamond" w:hAnsi="Garamond" w:cs="Times New Roman"/>
          <w:sz w:val="24"/>
          <w:szCs w:val="24"/>
        </w:rPr>
        <w:t>Kelt:</w:t>
      </w:r>
    </w:p>
    <w:p w14:paraId="73490CD3" w14:textId="77777777" w:rsidR="004E425A" w:rsidRPr="00EF5DB3" w:rsidRDefault="004E425A" w:rsidP="004E425A">
      <w:pPr>
        <w:jc w:val="both"/>
        <w:rPr>
          <w:rFonts w:ascii="Garamond" w:hAnsi="Garamond" w:cs="Times New Roman"/>
          <w:sz w:val="24"/>
          <w:szCs w:val="24"/>
        </w:rPr>
      </w:pPr>
    </w:p>
    <w:p w14:paraId="547DE3ED" w14:textId="77777777" w:rsidR="004E425A" w:rsidRPr="00EF5DB3" w:rsidRDefault="004E425A" w:rsidP="004E425A">
      <w:pPr>
        <w:jc w:val="both"/>
        <w:rPr>
          <w:rFonts w:ascii="Garamond" w:hAnsi="Garamond" w:cs="Times New Roman"/>
          <w:sz w:val="24"/>
          <w:szCs w:val="24"/>
        </w:rPr>
      </w:pPr>
      <w:r w:rsidRPr="00EF5DB3">
        <w:rPr>
          <w:rFonts w:ascii="Garamond" w:hAnsi="Garamond" w:cs="Times New Roman"/>
          <w:sz w:val="24"/>
          <w:szCs w:val="24"/>
        </w:rPr>
        <w:t>Aláírások:</w:t>
      </w:r>
    </w:p>
    <w:p w14:paraId="7C9DDCE0" w14:textId="77777777" w:rsidR="00E4320E" w:rsidRPr="00EF5DB3" w:rsidRDefault="00E4320E" w:rsidP="004E425A">
      <w:pPr>
        <w:jc w:val="both"/>
        <w:rPr>
          <w:rFonts w:ascii="Garamond" w:hAnsi="Garamond" w:cs="Times New Roman"/>
          <w:sz w:val="24"/>
          <w:szCs w:val="24"/>
        </w:rPr>
      </w:pPr>
    </w:p>
    <w:tbl>
      <w:tblPr>
        <w:tblStyle w:val="Rcsostblzat"/>
        <w:tblW w:w="0" w:type="auto"/>
        <w:tblLook w:val="04A0" w:firstRow="1" w:lastRow="0" w:firstColumn="1" w:lastColumn="0" w:noHBand="0" w:noVBand="1"/>
      </w:tblPr>
      <w:tblGrid>
        <w:gridCol w:w="4531"/>
        <w:gridCol w:w="4531"/>
      </w:tblGrid>
      <w:tr w:rsidR="00CE73E9" w:rsidRPr="00EF5DB3" w14:paraId="7955AB93" w14:textId="77777777" w:rsidTr="00CE73E9">
        <w:tc>
          <w:tcPr>
            <w:tcW w:w="4531" w:type="dxa"/>
          </w:tcPr>
          <w:p w14:paraId="4FD5CF4A" w14:textId="03EFD1F6" w:rsidR="00CE73E9" w:rsidRPr="00EF5DB3" w:rsidRDefault="00CE73E9" w:rsidP="00CE73E9">
            <w:pPr>
              <w:jc w:val="center"/>
              <w:rPr>
                <w:rFonts w:ascii="Garamond" w:hAnsi="Garamond" w:cs="Times New Roman"/>
                <w:sz w:val="24"/>
                <w:szCs w:val="24"/>
              </w:rPr>
            </w:pPr>
            <w:r w:rsidRPr="00EF5DB3">
              <w:rPr>
                <w:rFonts w:ascii="Garamond" w:hAnsi="Garamond" w:cs="Times New Roman"/>
                <w:sz w:val="24"/>
                <w:szCs w:val="24"/>
              </w:rPr>
              <w:t>A szolgáltatásnyújtó szervezet részéről</w:t>
            </w:r>
          </w:p>
        </w:tc>
        <w:tc>
          <w:tcPr>
            <w:tcW w:w="4531" w:type="dxa"/>
          </w:tcPr>
          <w:p w14:paraId="587E1E1A" w14:textId="22568590" w:rsidR="00CE73E9" w:rsidRPr="00EF5DB3" w:rsidRDefault="00CE73E9" w:rsidP="00EF5DB3">
            <w:pPr>
              <w:jc w:val="center"/>
              <w:rPr>
                <w:rFonts w:ascii="Garamond" w:hAnsi="Garamond" w:cs="Times New Roman"/>
                <w:color w:val="404040" w:themeColor="text1" w:themeTint="BF"/>
                <w:sz w:val="24"/>
                <w:szCs w:val="24"/>
              </w:rPr>
            </w:pPr>
            <w:r w:rsidRPr="00EF5DB3">
              <w:rPr>
                <w:rFonts w:ascii="Garamond" w:hAnsi="Garamond" w:cs="Times New Roman"/>
                <w:sz w:val="24"/>
                <w:szCs w:val="24"/>
              </w:rPr>
              <w:t>A szolgáltatást igénybe vevő szervezet részéről</w:t>
            </w:r>
          </w:p>
        </w:tc>
      </w:tr>
      <w:tr w:rsidR="00CE73E9" w:rsidRPr="00EF5DB3" w14:paraId="15A25743" w14:textId="77777777" w:rsidTr="00CE73E9">
        <w:tc>
          <w:tcPr>
            <w:tcW w:w="4531" w:type="dxa"/>
          </w:tcPr>
          <w:p w14:paraId="7FAFCCC7" w14:textId="3280D088" w:rsidR="00CE73E9" w:rsidRPr="00EF5DB3" w:rsidRDefault="00CE73E9" w:rsidP="00EF5DB3">
            <w:pPr>
              <w:jc w:val="center"/>
              <w:rPr>
                <w:rFonts w:ascii="Garamond" w:hAnsi="Garamond" w:cs="Times New Roman"/>
                <w:sz w:val="24"/>
                <w:szCs w:val="24"/>
              </w:rPr>
            </w:pPr>
            <w:r w:rsidRPr="00EF5DB3">
              <w:rPr>
                <w:rFonts w:ascii="Garamond" w:hAnsi="Garamond" w:cs="Times New Roman"/>
                <w:sz w:val="24"/>
                <w:szCs w:val="24"/>
              </w:rPr>
              <w:t>Barta Balázs</w:t>
            </w:r>
          </w:p>
        </w:tc>
        <w:tc>
          <w:tcPr>
            <w:tcW w:w="4531" w:type="dxa"/>
          </w:tcPr>
          <w:p w14:paraId="164FFCCF" w14:textId="74A6CC32" w:rsidR="00CE73E9" w:rsidRPr="00EF5DB3" w:rsidRDefault="00CE73E9" w:rsidP="00CE73E9">
            <w:pPr>
              <w:jc w:val="both"/>
              <w:rPr>
                <w:rFonts w:ascii="Garamond" w:hAnsi="Garamond" w:cs="Times New Roman"/>
                <w:color w:val="404040" w:themeColor="text1" w:themeTint="BF"/>
                <w:sz w:val="24"/>
                <w:szCs w:val="24"/>
              </w:rPr>
            </w:pPr>
            <w:r w:rsidRPr="00EF5DB3">
              <w:rPr>
                <w:rFonts w:ascii="Garamond" w:hAnsi="Garamond" w:cs="Times New Roman"/>
                <w:color w:val="404040" w:themeColor="text1" w:themeTint="BF"/>
                <w:sz w:val="24"/>
                <w:szCs w:val="24"/>
              </w:rPr>
              <w:t>Képviselő:</w:t>
            </w:r>
          </w:p>
        </w:tc>
      </w:tr>
      <w:tr w:rsidR="00CE73E9" w:rsidRPr="00EF5DB3" w14:paraId="4DFBB4D2" w14:textId="77777777" w:rsidTr="00CE73E9">
        <w:tc>
          <w:tcPr>
            <w:tcW w:w="4531" w:type="dxa"/>
          </w:tcPr>
          <w:p w14:paraId="3CA11801" w14:textId="2901FC00" w:rsidR="00CE73E9" w:rsidRPr="00EF5DB3" w:rsidRDefault="00CE73E9" w:rsidP="00EF5DB3">
            <w:pPr>
              <w:jc w:val="center"/>
              <w:rPr>
                <w:rFonts w:ascii="Garamond" w:hAnsi="Garamond" w:cs="Times New Roman"/>
                <w:sz w:val="24"/>
                <w:szCs w:val="24"/>
              </w:rPr>
            </w:pPr>
            <w:r w:rsidRPr="00EF5DB3">
              <w:rPr>
                <w:rFonts w:ascii="Garamond" w:hAnsi="Garamond" w:cs="Times New Roman"/>
                <w:sz w:val="24"/>
                <w:szCs w:val="24"/>
              </w:rPr>
              <w:t>titkár</w:t>
            </w:r>
          </w:p>
        </w:tc>
        <w:tc>
          <w:tcPr>
            <w:tcW w:w="4531" w:type="dxa"/>
          </w:tcPr>
          <w:p w14:paraId="0B22B80E" w14:textId="561537B2" w:rsidR="00CE73E9" w:rsidRPr="00EF5DB3" w:rsidRDefault="00CE73E9" w:rsidP="00CE73E9">
            <w:pPr>
              <w:jc w:val="both"/>
              <w:rPr>
                <w:rFonts w:ascii="Garamond" w:hAnsi="Garamond" w:cs="Times New Roman"/>
                <w:color w:val="404040" w:themeColor="text1" w:themeTint="BF"/>
                <w:sz w:val="24"/>
                <w:szCs w:val="24"/>
              </w:rPr>
            </w:pPr>
            <w:r w:rsidRPr="00EF5DB3">
              <w:rPr>
                <w:rFonts w:ascii="Garamond" w:hAnsi="Garamond" w:cs="Times New Roman"/>
                <w:color w:val="404040" w:themeColor="text1" w:themeTint="BF"/>
                <w:sz w:val="24"/>
                <w:szCs w:val="24"/>
              </w:rPr>
              <w:t>Beosztás:</w:t>
            </w:r>
          </w:p>
        </w:tc>
      </w:tr>
      <w:tr w:rsidR="00CE73E9" w:rsidRPr="00EF5DB3" w14:paraId="70846D43" w14:textId="77777777" w:rsidTr="00CE73E9">
        <w:tc>
          <w:tcPr>
            <w:tcW w:w="4531" w:type="dxa"/>
          </w:tcPr>
          <w:p w14:paraId="0FFA5273" w14:textId="370A4AA9" w:rsidR="00CE73E9" w:rsidRPr="00EF5DB3" w:rsidRDefault="00CE73E9" w:rsidP="00EF5DB3">
            <w:pPr>
              <w:jc w:val="center"/>
              <w:rPr>
                <w:rFonts w:ascii="Garamond" w:hAnsi="Garamond" w:cs="Times New Roman"/>
                <w:sz w:val="24"/>
                <w:szCs w:val="24"/>
              </w:rPr>
            </w:pPr>
            <w:r w:rsidRPr="00EF5DB3">
              <w:rPr>
                <w:rFonts w:ascii="Garamond" w:hAnsi="Garamond" w:cs="Times New Roman"/>
                <w:sz w:val="24"/>
                <w:szCs w:val="24"/>
              </w:rPr>
              <w:t>Pannon Gazdasági Hálózat Egyesület</w:t>
            </w:r>
          </w:p>
        </w:tc>
        <w:tc>
          <w:tcPr>
            <w:tcW w:w="4531" w:type="dxa"/>
          </w:tcPr>
          <w:p w14:paraId="1139C698" w14:textId="31FC8ACC" w:rsidR="00CE73E9" w:rsidRPr="00EF5DB3" w:rsidRDefault="00CE73E9" w:rsidP="00CE73E9">
            <w:pPr>
              <w:jc w:val="both"/>
              <w:rPr>
                <w:rFonts w:ascii="Garamond" w:hAnsi="Garamond" w:cs="Times New Roman"/>
                <w:color w:val="404040" w:themeColor="text1" w:themeTint="BF"/>
                <w:sz w:val="24"/>
                <w:szCs w:val="24"/>
              </w:rPr>
            </w:pPr>
            <w:r w:rsidRPr="00EF5DB3">
              <w:rPr>
                <w:rFonts w:ascii="Garamond" w:hAnsi="Garamond" w:cs="Times New Roman"/>
                <w:color w:val="404040" w:themeColor="text1" w:themeTint="BF"/>
                <w:sz w:val="24"/>
                <w:szCs w:val="24"/>
              </w:rPr>
              <w:t>Szervezet:</w:t>
            </w:r>
          </w:p>
        </w:tc>
      </w:tr>
      <w:tr w:rsidR="00CE73E9" w:rsidRPr="00EF5DB3" w14:paraId="27AF39F7" w14:textId="77777777" w:rsidTr="00EF5DB3">
        <w:trPr>
          <w:trHeight w:val="727"/>
        </w:trPr>
        <w:tc>
          <w:tcPr>
            <w:tcW w:w="4531" w:type="dxa"/>
          </w:tcPr>
          <w:p w14:paraId="29C37835" w14:textId="4704780B" w:rsidR="00CE73E9" w:rsidRPr="00EF5DB3" w:rsidRDefault="00CE73E9" w:rsidP="00CE73E9">
            <w:pPr>
              <w:jc w:val="center"/>
              <w:rPr>
                <w:rFonts w:ascii="Garamond" w:hAnsi="Garamond" w:cs="Times New Roman"/>
                <w:sz w:val="24"/>
                <w:szCs w:val="24"/>
              </w:rPr>
            </w:pPr>
          </w:p>
        </w:tc>
        <w:tc>
          <w:tcPr>
            <w:tcW w:w="4531" w:type="dxa"/>
          </w:tcPr>
          <w:p w14:paraId="4AE754DB" w14:textId="568C6F57" w:rsidR="00CE73E9" w:rsidRPr="00EF5DB3" w:rsidRDefault="00CE73E9" w:rsidP="00CE73E9">
            <w:pPr>
              <w:jc w:val="center"/>
              <w:rPr>
                <w:rFonts w:ascii="Garamond" w:hAnsi="Garamond" w:cs="Times New Roman"/>
                <w:sz w:val="24"/>
                <w:szCs w:val="24"/>
              </w:rPr>
            </w:pPr>
          </w:p>
        </w:tc>
      </w:tr>
    </w:tbl>
    <w:p w14:paraId="66B8A0EC" w14:textId="7CB19E4E" w:rsidR="00CE73E9" w:rsidRPr="00EF5DB3" w:rsidRDefault="00CE73E9" w:rsidP="004E425A">
      <w:pPr>
        <w:jc w:val="both"/>
        <w:rPr>
          <w:rFonts w:ascii="Garamond" w:hAnsi="Garamond" w:cs="Times New Roman"/>
          <w:sz w:val="24"/>
          <w:szCs w:val="24"/>
        </w:rPr>
      </w:pPr>
    </w:p>
    <w:sectPr w:rsidR="00CE73E9" w:rsidRPr="00EF5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C49E0"/>
    <w:multiLevelType w:val="multilevel"/>
    <w:tmpl w:val="2C6EF13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341"/>
    <w:rsid w:val="0009737E"/>
    <w:rsid w:val="003053FF"/>
    <w:rsid w:val="00327341"/>
    <w:rsid w:val="004E425A"/>
    <w:rsid w:val="007979DA"/>
    <w:rsid w:val="008B2EEB"/>
    <w:rsid w:val="0099061F"/>
    <w:rsid w:val="00B03085"/>
    <w:rsid w:val="00CE73E9"/>
    <w:rsid w:val="00E4320E"/>
    <w:rsid w:val="00EC08E0"/>
    <w:rsid w:val="00EF5DB3"/>
    <w:rsid w:val="00F832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E3E6"/>
  <w15:chartTrackingRefBased/>
  <w15:docId w15:val="{83E02DF7-2CC4-4F43-AEAE-E2735030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27341"/>
    <w:pPr>
      <w:ind w:left="720"/>
      <w:contextualSpacing/>
    </w:pPr>
  </w:style>
  <w:style w:type="paragraph" w:styleId="Vltozat">
    <w:name w:val="Revision"/>
    <w:hidden/>
    <w:uiPriority w:val="99"/>
    <w:semiHidden/>
    <w:rsid w:val="007979DA"/>
    <w:pPr>
      <w:spacing w:after="0" w:line="240" w:lineRule="auto"/>
    </w:pPr>
  </w:style>
  <w:style w:type="table" w:styleId="Rcsostblzat">
    <w:name w:val="Table Grid"/>
    <w:basedOn w:val="Normltblzat"/>
    <w:uiPriority w:val="39"/>
    <w:rsid w:val="00CE7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EC359-B876-4413-B2A5-2F8591F8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601</Words>
  <Characters>4151</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Gábor</dc:creator>
  <cp:keywords/>
  <dc:description/>
  <cp:lastModifiedBy>Éva Doroti</cp:lastModifiedBy>
  <cp:revision>8</cp:revision>
  <dcterms:created xsi:type="dcterms:W3CDTF">2022-02-08T11:25:00Z</dcterms:created>
  <dcterms:modified xsi:type="dcterms:W3CDTF">2022-02-28T12:37:00Z</dcterms:modified>
</cp:coreProperties>
</file>